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9" w:rsidRDefault="006D00C9"/>
    <w:p w:rsidR="00503A6F" w:rsidRDefault="007765A3">
      <w:r>
        <w:rPr>
          <w:noProof/>
        </w:rPr>
        <w:drawing>
          <wp:inline distT="0" distB="0" distL="0" distR="0">
            <wp:extent cx="2571750" cy="2028190"/>
            <wp:effectExtent l="0" t="0" r="0" b="0"/>
            <wp:docPr id="1" name="Resim 1" descr="TÜRK BAYRAĞ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 BAYRAĞ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89" cy="20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           </w:t>
      </w:r>
      <w:r w:rsidR="00503A6F">
        <w:t xml:space="preserve">  </w:t>
      </w:r>
      <w:r w:rsidR="00120531">
        <w:t xml:space="preserve">    </w:t>
      </w:r>
      <w:r>
        <w:t xml:space="preserve">     </w:t>
      </w:r>
      <w:r w:rsidR="00503A6F">
        <w:t xml:space="preserve">        </w:t>
      </w:r>
      <w:r w:rsidR="00503A6F" w:rsidRPr="00503A6F">
        <w:rPr>
          <w:noProof/>
        </w:rPr>
        <w:drawing>
          <wp:inline distT="0" distB="0" distL="0" distR="0">
            <wp:extent cx="1762125" cy="2038350"/>
            <wp:effectExtent l="0" t="0" r="9525" b="0"/>
            <wp:docPr id="3" name="Resim 13" descr="Mustafa Ke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stafa Kem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6F" w:rsidRPr="00503A6F" w:rsidRDefault="00503A6F" w:rsidP="00E94A50">
      <w:pPr>
        <w:tabs>
          <w:tab w:val="left" w:pos="5205"/>
        </w:tabs>
        <w:spacing w:after="120"/>
        <w:jc w:val="center"/>
        <w:rPr>
          <w:b/>
          <w:sz w:val="40"/>
          <w:szCs w:val="40"/>
          <w:u w:val="single"/>
        </w:rPr>
      </w:pPr>
      <w:r>
        <w:br w:type="textWrapping" w:clear="all"/>
      </w:r>
      <w:r w:rsidRPr="00503A6F">
        <w:rPr>
          <w:b/>
          <w:sz w:val="40"/>
          <w:szCs w:val="40"/>
          <w:u w:val="single"/>
        </w:rPr>
        <w:t>30 AĞUSTOS ZAFER BAYRAMI</w:t>
      </w:r>
    </w:p>
    <w:p w:rsidR="003515FF" w:rsidRDefault="007D5205" w:rsidP="00E94A50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94</w:t>
      </w:r>
      <w:r w:rsidR="004F34FC">
        <w:rPr>
          <w:b/>
          <w:sz w:val="40"/>
          <w:szCs w:val="40"/>
          <w:u w:val="single"/>
        </w:rPr>
        <w:t>.YILDÖNÜMÜ KUTLAMA PROG</w:t>
      </w:r>
      <w:r w:rsidR="00503A6F" w:rsidRPr="00503A6F">
        <w:rPr>
          <w:b/>
          <w:sz w:val="40"/>
          <w:szCs w:val="40"/>
          <w:u w:val="single"/>
        </w:rPr>
        <w:t>RAMI</w:t>
      </w:r>
    </w:p>
    <w:p w:rsidR="00FF430B" w:rsidRDefault="007D5205" w:rsidP="00FF430B">
      <w:pPr>
        <w:jc w:val="center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Çelenkler 30 Ağustos 2016 Salı</w:t>
      </w:r>
      <w:r w:rsidR="007765A3">
        <w:rPr>
          <w:rFonts w:ascii="Arial Narrow" w:hAnsi="Arial Narrow"/>
          <w:sz w:val="24"/>
          <w:szCs w:val="24"/>
          <w:u w:val="single"/>
        </w:rPr>
        <w:t xml:space="preserve"> günü saat 08</w:t>
      </w:r>
      <w:r w:rsidR="003515FF" w:rsidRPr="00FF430B">
        <w:rPr>
          <w:rFonts w:ascii="Arial Narrow" w:hAnsi="Arial Narrow"/>
          <w:sz w:val="24"/>
          <w:szCs w:val="24"/>
          <w:u w:val="single"/>
        </w:rPr>
        <w:t>.</w:t>
      </w:r>
      <w:r w:rsidR="007765A3">
        <w:rPr>
          <w:rFonts w:ascii="Arial Narrow" w:hAnsi="Arial Narrow"/>
          <w:sz w:val="24"/>
          <w:szCs w:val="24"/>
          <w:u w:val="single"/>
        </w:rPr>
        <w:t>3</w:t>
      </w:r>
      <w:r w:rsidR="003515FF" w:rsidRPr="00FF430B">
        <w:rPr>
          <w:rFonts w:ascii="Arial Narrow" w:hAnsi="Arial Narrow"/>
          <w:sz w:val="24"/>
          <w:szCs w:val="24"/>
          <w:u w:val="single"/>
        </w:rPr>
        <w:t>0’da Atatürk Anıtı önünde hazır olacaktır.</w:t>
      </w:r>
    </w:p>
    <w:p w:rsidR="00FF430B" w:rsidRDefault="00FF430B" w:rsidP="00FF430B">
      <w:pPr>
        <w:rPr>
          <w:rFonts w:ascii="Arial Narrow" w:hAnsi="Arial Narrow"/>
          <w:sz w:val="24"/>
          <w:szCs w:val="24"/>
        </w:rPr>
      </w:pPr>
    </w:p>
    <w:p w:rsidR="001B5FDB" w:rsidRDefault="00FF430B" w:rsidP="00FF430B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30B">
        <w:rPr>
          <w:rFonts w:ascii="Times New Roman" w:hAnsi="Times New Roman" w:cs="Times New Roman"/>
          <w:b/>
          <w:sz w:val="28"/>
          <w:szCs w:val="28"/>
          <w:u w:val="single"/>
        </w:rPr>
        <w:t>PROGRAM AKIŞI</w:t>
      </w:r>
    </w:p>
    <w:p w:rsidR="00503A6F" w:rsidRPr="00E92A66" w:rsidRDefault="001B5FDB" w:rsidP="00E94A50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1B5FDB">
        <w:rPr>
          <w:rFonts w:ascii="Times New Roman" w:hAnsi="Times New Roman" w:cs="Times New Roman"/>
          <w:sz w:val="26"/>
          <w:szCs w:val="26"/>
        </w:rPr>
        <w:t>09:00</w:t>
      </w:r>
      <w:proofErr w:type="gramEnd"/>
      <w:r w:rsidR="007765A3">
        <w:rPr>
          <w:rFonts w:ascii="Times New Roman" w:hAnsi="Times New Roman" w:cs="Times New Roman"/>
          <w:sz w:val="26"/>
          <w:szCs w:val="26"/>
        </w:rPr>
        <w:t xml:space="preserve"> Tören Programının Takdimi.</w:t>
      </w:r>
    </w:p>
    <w:p w:rsidR="001B5FDB" w:rsidRPr="001B5FDB" w:rsidRDefault="001B5FDB" w:rsidP="00E94A50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1B5FDB">
        <w:rPr>
          <w:rFonts w:ascii="Times New Roman" w:hAnsi="Times New Roman" w:cs="Times New Roman"/>
          <w:sz w:val="26"/>
          <w:szCs w:val="26"/>
        </w:rPr>
        <w:t>09:05</w:t>
      </w:r>
      <w:proofErr w:type="gramEnd"/>
      <w:r w:rsidRPr="001B5FDB">
        <w:rPr>
          <w:rFonts w:ascii="Times New Roman" w:hAnsi="Times New Roman" w:cs="Times New Roman"/>
          <w:sz w:val="26"/>
          <w:szCs w:val="26"/>
        </w:rPr>
        <w:t xml:space="preserve"> Çelenklerin Atatürk Anıtı’na sunulması.</w:t>
      </w:r>
    </w:p>
    <w:p w:rsidR="004F34FC" w:rsidRDefault="001B5FDB" w:rsidP="00F6245B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 w:rsidRPr="001B5FDB">
        <w:rPr>
          <w:rFonts w:ascii="Times New Roman" w:hAnsi="Times New Roman" w:cs="Times New Roman"/>
          <w:sz w:val="26"/>
          <w:szCs w:val="26"/>
        </w:rPr>
        <w:t>09:10</w:t>
      </w:r>
      <w:proofErr w:type="gramEnd"/>
      <w:r w:rsidRPr="001B5FDB">
        <w:rPr>
          <w:rFonts w:ascii="Times New Roman" w:hAnsi="Times New Roman" w:cs="Times New Roman"/>
          <w:sz w:val="26"/>
          <w:szCs w:val="26"/>
        </w:rPr>
        <w:t xml:space="preserve"> Bir dakikalık saygı duruşunda bulunulması ve İstiklal Marşımızın söylenmesi.</w:t>
      </w:r>
    </w:p>
    <w:p w:rsidR="001B5FDB" w:rsidRDefault="001B5FDB" w:rsidP="00F6245B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09:15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65A3">
        <w:rPr>
          <w:rFonts w:ascii="Times New Roman" w:hAnsi="Times New Roman" w:cs="Times New Roman"/>
          <w:sz w:val="26"/>
          <w:szCs w:val="26"/>
        </w:rPr>
        <w:t>Garnizon Komutanı</w:t>
      </w:r>
      <w:r w:rsidR="00F33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tarafından günün anlam ve önemini </w:t>
      </w:r>
      <w:r w:rsidR="00825E3A">
        <w:rPr>
          <w:rFonts w:ascii="Times New Roman" w:hAnsi="Times New Roman" w:cs="Times New Roman"/>
          <w:sz w:val="26"/>
          <w:szCs w:val="26"/>
        </w:rPr>
        <w:t>belirten konuşmanın yapılması.</w:t>
      </w:r>
      <w:r w:rsidR="00E92A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2A6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515D00" w:rsidRDefault="00F33960" w:rsidP="00E94A50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09:20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Şiirlerin okunması.</w:t>
      </w:r>
      <w:r w:rsidR="00201402">
        <w:rPr>
          <w:rFonts w:ascii="Times New Roman" w:hAnsi="Times New Roman" w:cs="Times New Roman"/>
          <w:sz w:val="26"/>
          <w:szCs w:val="26"/>
        </w:rPr>
        <w:t xml:space="preserve"> </w:t>
      </w:r>
      <w:r w:rsidR="004F34FC">
        <w:rPr>
          <w:rFonts w:ascii="Times New Roman" w:hAnsi="Times New Roman" w:cs="Times New Roman"/>
          <w:sz w:val="26"/>
          <w:szCs w:val="26"/>
        </w:rPr>
        <w:t>Ömer KAÇAR-</w:t>
      </w:r>
      <w:r w:rsidR="00515D00">
        <w:rPr>
          <w:rFonts w:ascii="Times New Roman" w:hAnsi="Times New Roman" w:cs="Times New Roman"/>
          <w:sz w:val="26"/>
          <w:szCs w:val="26"/>
        </w:rPr>
        <w:t>30 Ağustos’</w:t>
      </w:r>
      <w:r w:rsidR="004F34FC">
        <w:rPr>
          <w:rFonts w:ascii="Times New Roman" w:hAnsi="Times New Roman" w:cs="Times New Roman"/>
          <w:sz w:val="26"/>
          <w:szCs w:val="26"/>
        </w:rPr>
        <w:t>ta Güneş Doğarken</w:t>
      </w:r>
      <w:r w:rsidR="00515D00">
        <w:rPr>
          <w:rFonts w:ascii="Times New Roman" w:hAnsi="Times New Roman" w:cs="Times New Roman"/>
          <w:sz w:val="26"/>
          <w:szCs w:val="26"/>
        </w:rPr>
        <w:t>,</w:t>
      </w:r>
    </w:p>
    <w:p w:rsidR="00F33960" w:rsidRDefault="00515D00" w:rsidP="00E94A50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59E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Yeşim K</w:t>
      </w:r>
      <w:r w:rsidR="004F34FC">
        <w:rPr>
          <w:rFonts w:ascii="Times New Roman" w:hAnsi="Times New Roman" w:cs="Times New Roman"/>
          <w:sz w:val="26"/>
          <w:szCs w:val="26"/>
        </w:rPr>
        <w:t>INIK-Zafer Bayramı</w:t>
      </w:r>
    </w:p>
    <w:p w:rsidR="004F34FC" w:rsidRDefault="00E94A50" w:rsidP="004F34FC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09:30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Kaymakamlık Makamında </w:t>
      </w:r>
      <w:r w:rsidR="00A52022">
        <w:rPr>
          <w:rFonts w:ascii="Times New Roman" w:hAnsi="Times New Roman" w:cs="Times New Roman"/>
          <w:sz w:val="26"/>
          <w:szCs w:val="26"/>
        </w:rPr>
        <w:t>Tebrik</w:t>
      </w:r>
      <w:r w:rsidR="00315397">
        <w:rPr>
          <w:rFonts w:ascii="Times New Roman" w:hAnsi="Times New Roman" w:cs="Times New Roman"/>
          <w:sz w:val="26"/>
          <w:szCs w:val="26"/>
        </w:rPr>
        <w:t>lerin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40BF">
        <w:rPr>
          <w:rFonts w:ascii="Times New Roman" w:hAnsi="Times New Roman" w:cs="Times New Roman"/>
          <w:sz w:val="26"/>
          <w:szCs w:val="26"/>
        </w:rPr>
        <w:t>Kabulü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FC" w:rsidRDefault="004F34FC" w:rsidP="004F34FC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10:00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Törenin sona ermesi.</w:t>
      </w:r>
    </w:p>
    <w:p w:rsidR="00315397" w:rsidRDefault="00315397" w:rsidP="00E94A50">
      <w:pPr>
        <w:tabs>
          <w:tab w:val="left" w:pos="1410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:rsidR="00E94A50" w:rsidRDefault="00E94A50" w:rsidP="00E94A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ÇELENKLERİN SUNULMAS</w:t>
      </w:r>
      <w:r w:rsidRPr="00FF430B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E94A50" w:rsidRPr="00E94A50" w:rsidRDefault="00E94A50" w:rsidP="00E94A50">
      <w:pPr>
        <w:pStyle w:val="ListeParagraf"/>
        <w:numPr>
          <w:ilvl w:val="0"/>
          <w:numId w:val="1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A50">
        <w:rPr>
          <w:rFonts w:ascii="Times New Roman" w:hAnsi="Times New Roman" w:cs="Times New Roman"/>
          <w:sz w:val="24"/>
          <w:szCs w:val="24"/>
        </w:rPr>
        <w:t xml:space="preserve">Kaymakamlık </w:t>
      </w:r>
      <w:r w:rsidR="0028564D">
        <w:rPr>
          <w:rFonts w:ascii="Times New Roman" w:hAnsi="Times New Roman" w:cs="Times New Roman"/>
          <w:sz w:val="24"/>
          <w:szCs w:val="24"/>
        </w:rPr>
        <w:t xml:space="preserve">Makamı </w:t>
      </w:r>
      <w:r w:rsidRPr="00E94A50">
        <w:rPr>
          <w:rFonts w:ascii="Times New Roman" w:hAnsi="Times New Roman" w:cs="Times New Roman"/>
          <w:sz w:val="24"/>
          <w:szCs w:val="24"/>
        </w:rPr>
        <w:t>Çelengi</w:t>
      </w:r>
      <w:r w:rsidR="00844871">
        <w:rPr>
          <w:rFonts w:ascii="Times New Roman" w:hAnsi="Times New Roman" w:cs="Times New Roman"/>
          <w:sz w:val="24"/>
          <w:szCs w:val="24"/>
        </w:rPr>
        <w:t>.</w:t>
      </w:r>
    </w:p>
    <w:p w:rsidR="00E94A50" w:rsidRPr="00E94A50" w:rsidRDefault="00E94A50" w:rsidP="00E94A50">
      <w:pPr>
        <w:pStyle w:val="ListeParagraf"/>
        <w:numPr>
          <w:ilvl w:val="0"/>
          <w:numId w:val="1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A50">
        <w:rPr>
          <w:rFonts w:ascii="Times New Roman" w:hAnsi="Times New Roman" w:cs="Times New Roman"/>
          <w:sz w:val="24"/>
          <w:szCs w:val="24"/>
        </w:rPr>
        <w:t>Garnizon Komutanlığı Çelengi</w:t>
      </w:r>
      <w:r w:rsidR="00844871">
        <w:rPr>
          <w:rFonts w:ascii="Times New Roman" w:hAnsi="Times New Roman" w:cs="Times New Roman"/>
          <w:sz w:val="24"/>
          <w:szCs w:val="24"/>
        </w:rPr>
        <w:t>.</w:t>
      </w:r>
    </w:p>
    <w:p w:rsidR="00E94A50" w:rsidRDefault="00E94A50" w:rsidP="00D34BFC">
      <w:pPr>
        <w:pStyle w:val="ListeParagraf"/>
        <w:numPr>
          <w:ilvl w:val="0"/>
          <w:numId w:val="1"/>
        </w:num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4BFC">
        <w:rPr>
          <w:rFonts w:ascii="Times New Roman" w:hAnsi="Times New Roman" w:cs="Times New Roman"/>
          <w:sz w:val="24"/>
          <w:szCs w:val="24"/>
        </w:rPr>
        <w:t>Belediye Başkanlığı Çelengi</w:t>
      </w:r>
      <w:r w:rsidR="00844871">
        <w:rPr>
          <w:rFonts w:ascii="Times New Roman" w:hAnsi="Times New Roman" w:cs="Times New Roman"/>
          <w:sz w:val="24"/>
          <w:szCs w:val="24"/>
        </w:rPr>
        <w:t>.</w:t>
      </w:r>
    </w:p>
    <w:p w:rsidR="0012712A" w:rsidRDefault="0012712A" w:rsidP="00E94A5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12712A" w:rsidRDefault="0012712A" w:rsidP="00E94A5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E94A50" w:rsidRPr="00C07ADF" w:rsidRDefault="00C07ADF" w:rsidP="00E94A50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lastRenderedPageBreak/>
        <w:t>TERTİP KOMİTESİ</w:t>
      </w:r>
    </w:p>
    <w:p w:rsidR="0039306F" w:rsidRDefault="0039306F" w:rsidP="00E94A50">
      <w:pPr>
        <w:tabs>
          <w:tab w:val="left" w:pos="14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124450" cy="6134100"/>
            <wp:effectExtent l="19050" t="0" r="0" b="0"/>
            <wp:docPr id="16" name="Resim 16" descr="http://www.ataturkinkilaplari.com/depo/ataturk_posterleri/TBVFJY-ataturk-kocatep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taturkinkilaplari.com/depo/ataturk_posterleri/TBVFJY-ataturk-kocatepe-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6F" w:rsidRDefault="0039306F" w:rsidP="00E94A50">
      <w:pPr>
        <w:tabs>
          <w:tab w:val="left" w:pos="1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9306F" w:rsidRDefault="0039306F" w:rsidP="00E94A50">
      <w:pPr>
        <w:tabs>
          <w:tab w:val="left" w:pos="1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9306F" w:rsidRDefault="0039306F" w:rsidP="00E94A50">
      <w:pPr>
        <w:tabs>
          <w:tab w:val="left" w:pos="1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94A50" w:rsidRPr="0039306F" w:rsidRDefault="0039306F" w:rsidP="00E94A50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306F">
        <w:rPr>
          <w:rFonts w:ascii="Times New Roman" w:hAnsi="Times New Roman" w:cs="Times New Roman"/>
          <w:b/>
          <w:sz w:val="40"/>
          <w:szCs w:val="40"/>
        </w:rPr>
        <w:t>30 AĞUSTOS ZAFER BAYRAMI</w:t>
      </w:r>
    </w:p>
    <w:p w:rsidR="0039306F" w:rsidRDefault="0003671E" w:rsidP="00E94A50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KUTLAMA PROG</w:t>
      </w:r>
      <w:r w:rsidR="0039306F" w:rsidRPr="0039306F">
        <w:rPr>
          <w:rFonts w:ascii="Times New Roman" w:hAnsi="Times New Roman" w:cs="Times New Roman"/>
          <w:b/>
          <w:sz w:val="40"/>
          <w:szCs w:val="40"/>
        </w:rPr>
        <w:t>RAMI</w:t>
      </w:r>
    </w:p>
    <w:p w:rsidR="00E92A66" w:rsidRDefault="00E92A66" w:rsidP="00E94A50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306F" w:rsidRPr="00C07ADF" w:rsidRDefault="0039306F" w:rsidP="0039306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lastRenderedPageBreak/>
        <w:t>TERTİP KOMİTESİ</w:t>
      </w:r>
    </w:p>
    <w:p w:rsidR="00944CBB" w:rsidRDefault="00944CBB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416EB" w:rsidRDefault="00D416EB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39306F" w:rsidRDefault="00A52B6F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52B6F">
        <w:rPr>
          <w:rFonts w:ascii="Times New Roman" w:hAnsi="Times New Roman" w:cs="Times New Roman"/>
          <w:sz w:val="26"/>
          <w:szCs w:val="26"/>
          <w:u w:val="single"/>
        </w:rPr>
        <w:t>İLÇE JANDARMA KOMUTANLIĞI</w:t>
      </w:r>
    </w:p>
    <w:p w:rsidR="00054BCA" w:rsidRDefault="00054BCA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Törenin Koordinasyonu, tertip ve düzeninin sağlanması.</w:t>
      </w:r>
      <w:proofErr w:type="gramEnd"/>
    </w:p>
    <w:p w:rsidR="00511F5C" w:rsidRPr="00283E40" w:rsidRDefault="00511F5C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yakınlarının ve gazilerin tören alanına</w:t>
      </w:r>
      <w:r w:rsidRPr="00511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araçla</w:t>
      </w:r>
      <w:r w:rsidR="00E42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geliş gidişlerinin emniyetli bir şekilde</w:t>
      </w:r>
      <w:r w:rsidR="00E4235D">
        <w:rPr>
          <w:rFonts w:ascii="Times New Roman" w:hAnsi="Times New Roman" w:cs="Times New Roman"/>
          <w:sz w:val="24"/>
          <w:szCs w:val="24"/>
        </w:rPr>
        <w:t xml:space="preserve"> yapılmasının sağlanması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4A47BA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416EB" w:rsidRDefault="00D416EB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416EB" w:rsidRDefault="00D416EB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944CBB" w:rsidRPr="00283E40" w:rsidRDefault="00944CBB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Default="00CF4BE3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F4BE3">
        <w:rPr>
          <w:rFonts w:ascii="Times New Roman" w:hAnsi="Times New Roman" w:cs="Times New Roman"/>
          <w:sz w:val="26"/>
          <w:szCs w:val="26"/>
          <w:u w:val="single"/>
        </w:rPr>
        <w:t>İLÇE EMNİYET MÜDÜRLÜĞÜ</w:t>
      </w:r>
    </w:p>
    <w:p w:rsidR="00CF4BE3" w:rsidRPr="00283E40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 xml:space="preserve">Kaymakamlık çelengini sunmak üzere iki polis memurunun saat </w:t>
      </w:r>
      <w:r w:rsidR="00C93393" w:rsidRPr="00283E40">
        <w:rPr>
          <w:rFonts w:ascii="Times New Roman" w:hAnsi="Times New Roman" w:cs="Times New Roman"/>
          <w:sz w:val="24"/>
          <w:szCs w:val="24"/>
        </w:rPr>
        <w:t>0</w:t>
      </w:r>
      <w:r w:rsidR="00B72F41">
        <w:rPr>
          <w:rFonts w:ascii="Times New Roman" w:hAnsi="Times New Roman" w:cs="Times New Roman"/>
          <w:sz w:val="24"/>
          <w:szCs w:val="24"/>
        </w:rPr>
        <w:t>8</w:t>
      </w:r>
      <w:r w:rsidR="00C93393" w:rsidRPr="00283E40">
        <w:rPr>
          <w:rFonts w:ascii="Times New Roman" w:hAnsi="Times New Roman" w:cs="Times New Roman"/>
          <w:sz w:val="24"/>
          <w:szCs w:val="24"/>
        </w:rPr>
        <w:t>.</w:t>
      </w:r>
      <w:r w:rsidR="00D03727">
        <w:rPr>
          <w:rFonts w:ascii="Times New Roman" w:hAnsi="Times New Roman" w:cs="Times New Roman"/>
          <w:sz w:val="24"/>
          <w:szCs w:val="24"/>
        </w:rPr>
        <w:t>45</w:t>
      </w:r>
      <w:r w:rsidR="00C93393" w:rsidRPr="00283E40">
        <w:rPr>
          <w:rFonts w:ascii="Times New Roman" w:hAnsi="Times New Roman" w:cs="Times New Roman"/>
          <w:sz w:val="24"/>
          <w:szCs w:val="24"/>
        </w:rPr>
        <w:t>’da</w:t>
      </w:r>
      <w:r w:rsidRPr="00283E40">
        <w:rPr>
          <w:rFonts w:ascii="Times New Roman" w:hAnsi="Times New Roman" w:cs="Times New Roman"/>
          <w:sz w:val="24"/>
          <w:szCs w:val="24"/>
        </w:rPr>
        <w:t xml:space="preserve"> Atatürk Anıtı önünde hazır o</w:t>
      </w:r>
      <w:r w:rsidR="00917FE5">
        <w:rPr>
          <w:rFonts w:ascii="Times New Roman" w:hAnsi="Times New Roman" w:cs="Times New Roman"/>
          <w:sz w:val="24"/>
          <w:szCs w:val="24"/>
        </w:rPr>
        <w:t>lacak şekilde görevlendirilmesi,</w:t>
      </w:r>
    </w:p>
    <w:p w:rsidR="00B72F41" w:rsidRPr="005C34D1" w:rsidRDefault="00B72F41" w:rsidP="005C34D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>Tören alanının gidiş ve dönüş güzergâhı</w:t>
      </w:r>
      <w:r w:rsidR="00917FE5">
        <w:rPr>
          <w:rFonts w:ascii="Times New Roman" w:hAnsi="Times New Roman" w:cs="Times New Roman"/>
          <w:sz w:val="24"/>
          <w:szCs w:val="24"/>
        </w:rPr>
        <w:t xml:space="preserve"> ile yol emniyetinin sağlanması,</w:t>
      </w:r>
    </w:p>
    <w:p w:rsidR="00CF4BE3" w:rsidRPr="00283E40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 xml:space="preserve">Tören alanının hâkim noktalarına görevli polis memurlarının yerleştirilmesi, tören alanının giriş </w:t>
      </w:r>
      <w:r w:rsidR="00917FE5">
        <w:rPr>
          <w:rFonts w:ascii="Times New Roman" w:hAnsi="Times New Roman" w:cs="Times New Roman"/>
          <w:sz w:val="24"/>
          <w:szCs w:val="24"/>
        </w:rPr>
        <w:t>ve çıkış emniyetinin sağlanması,</w:t>
      </w:r>
    </w:p>
    <w:p w:rsidR="00CF4BE3" w:rsidRPr="00283E40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</w:t>
      </w:r>
      <w:r w:rsidR="00917FE5">
        <w:rPr>
          <w:rFonts w:ascii="Times New Roman" w:hAnsi="Times New Roman" w:cs="Times New Roman"/>
          <w:sz w:val="24"/>
          <w:szCs w:val="24"/>
        </w:rPr>
        <w:t>klerin tören alanına alınmaması,</w:t>
      </w:r>
    </w:p>
    <w:p w:rsidR="00CF4BE3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3E40">
        <w:rPr>
          <w:rFonts w:ascii="Times New Roman" w:hAnsi="Times New Roman" w:cs="Times New Roman"/>
          <w:sz w:val="24"/>
          <w:szCs w:val="24"/>
        </w:rPr>
        <w:t>Trafik akışının</w:t>
      </w:r>
      <w:r w:rsidR="00E4235D">
        <w:rPr>
          <w:rFonts w:ascii="Times New Roman" w:hAnsi="Times New Roman" w:cs="Times New Roman"/>
          <w:sz w:val="24"/>
          <w:szCs w:val="24"/>
        </w:rPr>
        <w:t xml:space="preserve"> güvenli bir şekilde sağlanması.</w:t>
      </w:r>
      <w:proofErr w:type="gramEnd"/>
    </w:p>
    <w:p w:rsidR="00CF4BE3" w:rsidRDefault="00CF4BE3" w:rsidP="00283E40">
      <w:pPr>
        <w:spacing w:after="0"/>
      </w:pPr>
    </w:p>
    <w:p w:rsidR="00D416EB" w:rsidRDefault="00D416EB" w:rsidP="00283E40">
      <w:pPr>
        <w:spacing w:after="0"/>
      </w:pPr>
    </w:p>
    <w:p w:rsidR="00D416EB" w:rsidRDefault="00D416EB" w:rsidP="00283E40">
      <w:pPr>
        <w:spacing w:after="0"/>
      </w:pPr>
    </w:p>
    <w:p w:rsidR="00CF4BE3" w:rsidRDefault="00CF4BE3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F4BE3">
        <w:rPr>
          <w:rFonts w:ascii="Times New Roman" w:hAnsi="Times New Roman" w:cs="Times New Roman"/>
          <w:sz w:val="26"/>
          <w:szCs w:val="26"/>
          <w:u w:val="single"/>
        </w:rPr>
        <w:t xml:space="preserve">İLÇE </w:t>
      </w:r>
      <w:r w:rsidR="00807417">
        <w:rPr>
          <w:rFonts w:ascii="Times New Roman" w:hAnsi="Times New Roman" w:cs="Times New Roman"/>
          <w:sz w:val="26"/>
          <w:szCs w:val="26"/>
          <w:u w:val="single"/>
        </w:rPr>
        <w:t>MİLLİ EĞİTİM</w:t>
      </w:r>
      <w:r w:rsidRPr="00CF4BE3">
        <w:rPr>
          <w:rFonts w:ascii="Times New Roman" w:hAnsi="Times New Roman" w:cs="Times New Roman"/>
          <w:sz w:val="26"/>
          <w:szCs w:val="26"/>
          <w:u w:val="single"/>
        </w:rPr>
        <w:t xml:space="preserve"> MÜDÜRLÜĞÜ</w:t>
      </w:r>
    </w:p>
    <w:p w:rsidR="00CF4BE3" w:rsidRPr="00201402" w:rsidRDefault="00CF4BE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FE5">
        <w:rPr>
          <w:rFonts w:ascii="Times New Roman" w:hAnsi="Times New Roman" w:cs="Times New Roman"/>
          <w:sz w:val="24"/>
          <w:szCs w:val="24"/>
        </w:rPr>
        <w:t>Tüm okulların müdür ve müdür yardımcıları tören saatinde Atatürk büstü önünde hazır bulunacaklardır</w:t>
      </w:r>
      <w:r w:rsidRPr="00201402">
        <w:rPr>
          <w:rFonts w:ascii="Times New Roman" w:hAnsi="Times New Roman" w:cs="Times New Roman"/>
          <w:b/>
          <w:sz w:val="24"/>
          <w:szCs w:val="24"/>
        </w:rPr>
        <w:t>.</w:t>
      </w:r>
    </w:p>
    <w:p w:rsidR="00E131F3" w:rsidRDefault="00E131F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Okunacak şiirler ve şiirleri okuyacak öğrencilerin belirlenmesi,</w:t>
      </w:r>
    </w:p>
    <w:p w:rsidR="00E131F3" w:rsidRDefault="00917FE5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Davetiyelerin dağıtılması.</w:t>
      </w:r>
    </w:p>
    <w:p w:rsidR="00352890" w:rsidRDefault="00352890" w:rsidP="0035289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Törenin ses düzeni ile saygı duruşu ve İstiklal Marşı’nın okutulması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Konuşma kürsüsünün hazırlanması</w:t>
      </w:r>
      <w:r>
        <w:rPr>
          <w:rFonts w:ascii="Times New Roman" w:hAnsi="Times New Roman" w:cs="Times New Roman"/>
          <w:sz w:val="24"/>
          <w:szCs w:val="24"/>
        </w:rPr>
        <w:t xml:space="preserve">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Çayırdere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Müdürü Abdullah ÇOBAN sorumludur.</w:t>
      </w:r>
    </w:p>
    <w:p w:rsidR="00352890" w:rsidRDefault="00352890" w:rsidP="0035289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944CBB" w:rsidRDefault="00944CBB" w:rsidP="00944CB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416EB" w:rsidRDefault="00D416EB" w:rsidP="00944CB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416EB" w:rsidRDefault="00D416EB" w:rsidP="00944CB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944CBB" w:rsidRPr="00944CBB" w:rsidRDefault="00944CBB" w:rsidP="00944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Default="00917FE5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İLÇE </w:t>
      </w:r>
      <w:r w:rsidR="00CF4BE3">
        <w:rPr>
          <w:rFonts w:ascii="Times New Roman" w:hAnsi="Times New Roman" w:cs="Times New Roman"/>
          <w:sz w:val="26"/>
          <w:szCs w:val="26"/>
          <w:u w:val="single"/>
        </w:rPr>
        <w:t xml:space="preserve">SAĞLIK </w:t>
      </w:r>
      <w:r>
        <w:rPr>
          <w:rFonts w:ascii="Times New Roman" w:hAnsi="Times New Roman" w:cs="Times New Roman"/>
          <w:sz w:val="26"/>
          <w:szCs w:val="26"/>
          <w:u w:val="single"/>
        </w:rPr>
        <w:t>MÜDÜRLÜĞÜ</w:t>
      </w:r>
    </w:p>
    <w:p w:rsidR="004A47BA" w:rsidRPr="00283E40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 xml:space="preserve">Tören yapılacak mahalde donanımlı bir ambulans aracı ile birlikte uzman </w:t>
      </w:r>
      <w:r w:rsidR="004A47BA" w:rsidRPr="00283E40">
        <w:rPr>
          <w:rFonts w:ascii="Times New Roman" w:hAnsi="Times New Roman" w:cs="Times New Roman"/>
          <w:sz w:val="24"/>
          <w:szCs w:val="24"/>
        </w:rPr>
        <w:t>doktor, hemşire</w:t>
      </w:r>
      <w:r w:rsidRPr="00283E40">
        <w:rPr>
          <w:rFonts w:ascii="Times New Roman" w:hAnsi="Times New Roman" w:cs="Times New Roman"/>
          <w:sz w:val="24"/>
          <w:szCs w:val="24"/>
        </w:rPr>
        <w:t xml:space="preserve"> ve yeteri kadar sağlık personeli hazır bulundurulması.</w:t>
      </w:r>
    </w:p>
    <w:p w:rsidR="004A47BA" w:rsidRDefault="004A47BA" w:rsidP="00283E40">
      <w:pPr>
        <w:spacing w:after="0"/>
        <w:ind w:firstLine="708"/>
      </w:pPr>
    </w:p>
    <w:p w:rsidR="00944CBB" w:rsidRDefault="00944CBB" w:rsidP="00283E40">
      <w:pPr>
        <w:spacing w:after="0"/>
        <w:ind w:firstLine="708"/>
      </w:pPr>
    </w:p>
    <w:p w:rsidR="00D416EB" w:rsidRPr="00C07ADF" w:rsidRDefault="00D416EB" w:rsidP="00D416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t>TERTİP KOMİTESİ</w:t>
      </w:r>
    </w:p>
    <w:p w:rsidR="00D416EB" w:rsidRDefault="00D416EB" w:rsidP="00283E40">
      <w:pPr>
        <w:spacing w:after="0"/>
        <w:ind w:firstLine="708"/>
      </w:pPr>
    </w:p>
    <w:p w:rsidR="00D416EB" w:rsidRDefault="00D416EB" w:rsidP="00283E40">
      <w:pPr>
        <w:spacing w:after="0"/>
        <w:ind w:firstLine="708"/>
      </w:pPr>
    </w:p>
    <w:p w:rsidR="00D416EB" w:rsidRDefault="00D416EB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416EB" w:rsidRDefault="00D416EB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4A47BA" w:rsidRDefault="004A47BA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TEDAŞ İŞLETME ŞEFLİĞİ</w:t>
      </w:r>
    </w:p>
    <w:p w:rsidR="004A47BA" w:rsidRPr="00283E40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>Program süresince bölgede e</w:t>
      </w:r>
      <w:r w:rsidR="0068035A">
        <w:rPr>
          <w:rFonts w:ascii="Times New Roman" w:hAnsi="Times New Roman" w:cs="Times New Roman"/>
          <w:sz w:val="24"/>
          <w:szCs w:val="24"/>
        </w:rPr>
        <w:t>lektrik kesintisine gidilmemesi,</w:t>
      </w:r>
    </w:p>
    <w:p w:rsidR="004A47BA" w:rsidRPr="00283E40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4A47BA" w:rsidRDefault="004A47BA" w:rsidP="00283E40">
      <w:pPr>
        <w:spacing w:after="0"/>
      </w:pPr>
    </w:p>
    <w:p w:rsidR="00944CBB" w:rsidRDefault="00944CBB" w:rsidP="00283E40">
      <w:pPr>
        <w:spacing w:after="0"/>
      </w:pPr>
    </w:p>
    <w:p w:rsidR="00944CBB" w:rsidRDefault="00944CBB" w:rsidP="00283E40">
      <w:pPr>
        <w:spacing w:after="0"/>
      </w:pPr>
    </w:p>
    <w:p w:rsidR="00944CBB" w:rsidRDefault="00944CBB" w:rsidP="00283E40">
      <w:pPr>
        <w:spacing w:after="0"/>
      </w:pPr>
    </w:p>
    <w:p w:rsidR="00944CBB" w:rsidRDefault="00944CBB" w:rsidP="00283E40">
      <w:pPr>
        <w:spacing w:after="0"/>
      </w:pPr>
    </w:p>
    <w:p w:rsidR="004A47BA" w:rsidRDefault="004A47BA" w:rsidP="00283E4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BELEDİYE BAŞKANLİĞİ</w:t>
      </w:r>
    </w:p>
    <w:p w:rsidR="00CF4BE3" w:rsidRPr="00283E40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3E40">
        <w:rPr>
          <w:rFonts w:ascii="Times New Roman" w:hAnsi="Times New Roman" w:cs="Times New Roman"/>
          <w:sz w:val="24"/>
          <w:szCs w:val="24"/>
        </w:rPr>
        <w:t>Tören alanının temizlenmesi ve düzenlenmesi.</w:t>
      </w:r>
    </w:p>
    <w:p w:rsidR="00CD414C" w:rsidRPr="00E92A66" w:rsidRDefault="0068035A" w:rsidP="00283E40">
      <w:pPr>
        <w:pStyle w:val="ListeParagraf"/>
        <w:numPr>
          <w:ilvl w:val="0"/>
          <w:numId w:val="5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Tüm kamu kurumlarının </w:t>
      </w:r>
      <w:r w:rsidR="00CD414C" w:rsidRPr="00E92A66">
        <w:rPr>
          <w:rFonts w:ascii="Times New Roman" w:hAnsi="Times New Roman" w:cs="Times New Roman"/>
          <w:sz w:val="24"/>
          <w:szCs w:val="24"/>
        </w:rPr>
        <w:t>bayraklarla donatılması.</w:t>
      </w:r>
    </w:p>
    <w:p w:rsidR="00E92A66" w:rsidRDefault="00E92A66" w:rsidP="00AF4E8F">
      <w:pPr>
        <w:pStyle w:val="ListeParagraf"/>
        <w:spacing w:after="0"/>
      </w:pPr>
    </w:p>
    <w:p w:rsidR="008B42E8" w:rsidRDefault="008B42E8" w:rsidP="00AF4E8F">
      <w:pPr>
        <w:pStyle w:val="ListeParagraf"/>
        <w:spacing w:after="0"/>
      </w:pPr>
    </w:p>
    <w:p w:rsidR="008B42E8" w:rsidRDefault="008B42E8" w:rsidP="00AF4E8F">
      <w:pPr>
        <w:pStyle w:val="ListeParagraf"/>
        <w:spacing w:after="0"/>
      </w:pPr>
    </w:p>
    <w:p w:rsidR="008B42E8" w:rsidRDefault="008B42E8" w:rsidP="00AF4E8F">
      <w:pPr>
        <w:pStyle w:val="ListeParagraf"/>
        <w:spacing w:after="0"/>
      </w:pPr>
    </w:p>
    <w:p w:rsidR="008B42E8" w:rsidRDefault="008B42E8" w:rsidP="00AF4E8F">
      <w:pPr>
        <w:pStyle w:val="ListeParagraf"/>
        <w:spacing w:after="0"/>
      </w:pPr>
    </w:p>
    <w:p w:rsidR="00E239C3" w:rsidRDefault="00E239C3" w:rsidP="00AF4E8F">
      <w:pPr>
        <w:pStyle w:val="ListeParagraf"/>
        <w:spacing w:after="0"/>
      </w:pPr>
    </w:p>
    <w:p w:rsidR="00283E40" w:rsidRDefault="00CD414C" w:rsidP="00E92A66">
      <w:pPr>
        <w:spacing w:after="0"/>
        <w:ind w:left="360" w:firstLine="348"/>
        <w:jc w:val="both"/>
      </w:pPr>
      <w:r>
        <w:t xml:space="preserve">Günün anlam ve önemine yakışır bir törenin yapılabilmesi için kuruluşların koordineli bir şekilde çalışması tören güvenliği ile ilgili çalışmaların ve </w:t>
      </w:r>
      <w:r w:rsidR="000D4B5F">
        <w:t>diğer</w:t>
      </w:r>
      <w:r>
        <w:t xml:space="preserve"> hazırlık programlarının bir gün </w:t>
      </w:r>
      <w:r w:rsidR="000D4B5F">
        <w:t>önce</w:t>
      </w:r>
      <w:r>
        <w:t xml:space="preserve"> mesai saati b</w:t>
      </w:r>
      <w:r w:rsidR="00887A73">
        <w:t>itimine kadar kaymakamlık makam</w:t>
      </w:r>
      <w:r>
        <w:t>ına sunulması hususunda gereğini arz ve rica ederim.</w:t>
      </w: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193278" w:rsidRDefault="00193278" w:rsidP="00E92A66">
      <w:pPr>
        <w:spacing w:after="0"/>
        <w:ind w:left="360" w:firstLine="348"/>
        <w:jc w:val="both"/>
      </w:pPr>
    </w:p>
    <w:p w:rsidR="00CD414C" w:rsidRPr="00B4217C" w:rsidRDefault="00B4217C" w:rsidP="00B4217C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B4217C">
        <w:rPr>
          <w:rFonts w:ascii="Times New Roman" w:hAnsi="Times New Roman" w:cs="Times New Roman"/>
        </w:rPr>
        <w:t>TER</w:t>
      </w:r>
      <w:r w:rsidR="002B5C87" w:rsidRPr="00B4217C">
        <w:rPr>
          <w:rFonts w:ascii="Times New Roman" w:hAnsi="Times New Roman" w:cs="Times New Roman"/>
        </w:rPr>
        <w:t>TİP KOMİTESİ</w:t>
      </w:r>
    </w:p>
    <w:sectPr w:rsidR="00CD414C" w:rsidRPr="00B4217C" w:rsidSect="00212C06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F"/>
    <w:rsid w:val="0003671E"/>
    <w:rsid w:val="00054BCA"/>
    <w:rsid w:val="000A3185"/>
    <w:rsid w:val="000D4B5F"/>
    <w:rsid w:val="000F31E3"/>
    <w:rsid w:val="00104C70"/>
    <w:rsid w:val="00120531"/>
    <w:rsid w:val="0012712A"/>
    <w:rsid w:val="0015290D"/>
    <w:rsid w:val="00155959"/>
    <w:rsid w:val="00193278"/>
    <w:rsid w:val="001A55AC"/>
    <w:rsid w:val="001B5FDB"/>
    <w:rsid w:val="00201402"/>
    <w:rsid w:val="00212C06"/>
    <w:rsid w:val="00283E40"/>
    <w:rsid w:val="0028564D"/>
    <w:rsid w:val="002B5C87"/>
    <w:rsid w:val="00315397"/>
    <w:rsid w:val="003240BF"/>
    <w:rsid w:val="00330250"/>
    <w:rsid w:val="003362AF"/>
    <w:rsid w:val="003515FF"/>
    <w:rsid w:val="00352890"/>
    <w:rsid w:val="003761B8"/>
    <w:rsid w:val="0039306F"/>
    <w:rsid w:val="00422627"/>
    <w:rsid w:val="004A47BA"/>
    <w:rsid w:val="004E1AAF"/>
    <w:rsid w:val="004F34FC"/>
    <w:rsid w:val="00503A6F"/>
    <w:rsid w:val="005042E0"/>
    <w:rsid w:val="00511F5C"/>
    <w:rsid w:val="00515D00"/>
    <w:rsid w:val="005A0919"/>
    <w:rsid w:val="005A6AAC"/>
    <w:rsid w:val="005C34D1"/>
    <w:rsid w:val="0068035A"/>
    <w:rsid w:val="006D00C9"/>
    <w:rsid w:val="007765A3"/>
    <w:rsid w:val="00784BE7"/>
    <w:rsid w:val="007D5205"/>
    <w:rsid w:val="007E2AE1"/>
    <w:rsid w:val="007F353E"/>
    <w:rsid w:val="00807417"/>
    <w:rsid w:val="00817F81"/>
    <w:rsid w:val="00825E3A"/>
    <w:rsid w:val="00840B4E"/>
    <w:rsid w:val="00844871"/>
    <w:rsid w:val="00874658"/>
    <w:rsid w:val="00887A73"/>
    <w:rsid w:val="008B42E8"/>
    <w:rsid w:val="00917FE5"/>
    <w:rsid w:val="00944CBB"/>
    <w:rsid w:val="00A01972"/>
    <w:rsid w:val="00A23712"/>
    <w:rsid w:val="00A3296D"/>
    <w:rsid w:val="00A52022"/>
    <w:rsid w:val="00A52B6F"/>
    <w:rsid w:val="00A54EB8"/>
    <w:rsid w:val="00AD46BF"/>
    <w:rsid w:val="00AF4E8F"/>
    <w:rsid w:val="00B100DA"/>
    <w:rsid w:val="00B10D32"/>
    <w:rsid w:val="00B159E5"/>
    <w:rsid w:val="00B4217C"/>
    <w:rsid w:val="00B65511"/>
    <w:rsid w:val="00B72F41"/>
    <w:rsid w:val="00BD7EE6"/>
    <w:rsid w:val="00BE3F3D"/>
    <w:rsid w:val="00C07ADF"/>
    <w:rsid w:val="00C661C5"/>
    <w:rsid w:val="00C9120A"/>
    <w:rsid w:val="00C93393"/>
    <w:rsid w:val="00C95CC3"/>
    <w:rsid w:val="00CD414C"/>
    <w:rsid w:val="00CE3206"/>
    <w:rsid w:val="00CF4BE3"/>
    <w:rsid w:val="00D03727"/>
    <w:rsid w:val="00D34BFC"/>
    <w:rsid w:val="00D416EB"/>
    <w:rsid w:val="00E131F3"/>
    <w:rsid w:val="00E239C3"/>
    <w:rsid w:val="00E4235D"/>
    <w:rsid w:val="00E57DA3"/>
    <w:rsid w:val="00E76AB3"/>
    <w:rsid w:val="00E92A66"/>
    <w:rsid w:val="00E94A50"/>
    <w:rsid w:val="00EC094C"/>
    <w:rsid w:val="00F162DD"/>
    <w:rsid w:val="00F22E74"/>
    <w:rsid w:val="00F33960"/>
    <w:rsid w:val="00F6245B"/>
    <w:rsid w:val="00FD471C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E6E2-9A09-4582-808E-9A4961E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B221-593B-4E87-9C31-BBE0308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BELGELERİM</dc:creator>
  <cp:keywords/>
  <dc:description/>
  <cp:lastModifiedBy>TOSHİBA</cp:lastModifiedBy>
  <cp:revision>33</cp:revision>
  <cp:lastPrinted>2016-08-26T13:03:00Z</cp:lastPrinted>
  <dcterms:created xsi:type="dcterms:W3CDTF">2016-08-26T05:44:00Z</dcterms:created>
  <dcterms:modified xsi:type="dcterms:W3CDTF">2016-08-29T06:16:00Z</dcterms:modified>
</cp:coreProperties>
</file>